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0"/>
        <w:gridCol w:w="1701"/>
        <w:gridCol w:w="1701"/>
        <w:gridCol w:w="2300"/>
        <w:gridCol w:w="2346"/>
        <w:gridCol w:w="2186"/>
        <w:gridCol w:w="2186"/>
      </w:tblGrid>
      <w:tr w:rsidR="00777E56" w:rsidRPr="0021796A" w:rsidTr="00585637">
        <w:trPr>
          <w:trHeight w:val="1040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777E56" w:rsidRPr="0021796A" w:rsidTr="00585637">
        <w:trPr>
          <w:trHeight w:val="2463"/>
          <w:jc w:val="center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56" w:rsidRPr="0021796A" w:rsidTr="00585637">
        <w:trPr>
          <w:trHeight w:val="23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2"/>
            <w:bookmarkEnd w:id="0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3"/>
            <w:bookmarkEnd w:id="1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4"/>
            <w:bookmarkEnd w:id="2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75"/>
            <w:bookmarkEnd w:id="3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6"/>
            <w:bookmarkEnd w:id="4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77"/>
            <w:bookmarkEnd w:id="5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78"/>
            <w:bookmarkEnd w:id="6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30B60" w:rsidRPr="0021796A" w:rsidTr="00585637">
        <w:trPr>
          <w:trHeight w:val="222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Белокатайский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 Новобелокатай</w:t>
            </w:r>
            <w:r w:rsidR="008351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</w:p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РБ,</w:t>
            </w: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Караидельский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с. Магинск, </w:t>
            </w:r>
          </w:p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Мечетл</w:t>
            </w:r>
            <w:r w:rsidR="005856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 Большеустьикинское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Стерлибашевский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  <w:proofErr w:type="gram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Стерлибашево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Кигинский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с.В.Киги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Шаранский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с</w:t>
            </w:r>
            <w:proofErr w:type="gram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.Ш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аран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="002B1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Белебеевский</w:t>
            </w:r>
            <w:proofErr w:type="spellEnd"/>
            <w:r w:rsidR="002B1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Белебей</w:t>
            </w:r>
          </w:p>
          <w:p w:rsidR="00585637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Архангельский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</w:t>
            </w:r>
            <w:r w:rsidR="005856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Архангельское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="002B167A">
              <w:rPr>
                <w:rFonts w:ascii="Times New Roman" w:eastAsia="Times New Roman" w:hAnsi="Times New Roman" w:cs="Times New Roman"/>
                <w:color w:val="000000" w:themeColor="text1"/>
              </w:rPr>
              <w:t>Мелеузовский</w:t>
            </w:r>
            <w:proofErr w:type="spellEnd"/>
            <w:r w:rsidR="002B16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г. Мелеуз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РБ, Федоровский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. Федоровка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Миякинский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Киркиз-Мияки</w:t>
            </w:r>
            <w:proofErr w:type="spellEnd"/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Гафурийский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</w:p>
          <w:p w:rsid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с. Красноусольский</w:t>
            </w:r>
          </w:p>
          <w:p w:rsidR="005D6B53" w:rsidRDefault="005D6B53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</w:t>
            </w:r>
          </w:p>
          <w:p w:rsidR="005D6B53" w:rsidRDefault="005D6B53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Старосубхангулово</w:t>
            </w:r>
          </w:p>
          <w:p w:rsidR="005D6B53" w:rsidRDefault="005D6B53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</w:t>
            </w:r>
          </w:p>
          <w:p w:rsidR="005D6B53" w:rsidRPr="004C0E98" w:rsidRDefault="005D6B53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елорецк (ПС 110кВ Инструментальная)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0E98" w:rsidRPr="004C0E98" w:rsidRDefault="004C0E98" w:rsidP="004C0E98">
            <w:pPr>
              <w:rPr>
                <w:rFonts w:ascii="Times New Roman" w:hAnsi="Times New Roman" w:cs="Times New Roman"/>
              </w:rPr>
            </w:pPr>
            <w:r w:rsidRPr="004C0E98">
              <w:rPr>
                <w:rFonts w:ascii="Times New Roman" w:hAnsi="Times New Roman" w:cs="Times New Roman"/>
              </w:rPr>
              <w:t xml:space="preserve">* - территория обслуживания указана ориентировочно. </w:t>
            </w:r>
          </w:p>
          <w:p w:rsidR="00530B60" w:rsidRPr="0021796A" w:rsidRDefault="00530B60" w:rsidP="003B54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Опоры </w:t>
            </w:r>
            <w:proofErr w:type="gramStart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7A" w:rsidRDefault="00530B60" w:rsidP="002B16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4500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Республика Башкортостан,</w:t>
            </w:r>
          </w:p>
          <w:p w:rsidR="002B167A" w:rsidRDefault="00530B60" w:rsidP="002B16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Уфа, </w:t>
            </w:r>
          </w:p>
          <w:p w:rsidR="00530B60" w:rsidRPr="004C0E98" w:rsidRDefault="00530B60" w:rsidP="002B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Бессонова,2Б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Тип и количество размещаемого оборудования; Протяженность размещаемого оборудования Перечень размещаемого оборудования и его отдельных элементов</w:t>
            </w:r>
            <w:r w:rsidR="006F0C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E7E4B" w:rsidRDefault="00FE7E4B"/>
    <w:sectPr w:rsidR="00FE7E4B" w:rsidSect="00777E56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12" w:rsidRDefault="00455712" w:rsidP="00353D72">
      <w:pPr>
        <w:spacing w:after="0" w:line="240" w:lineRule="auto"/>
      </w:pPr>
      <w:r>
        <w:separator/>
      </w:r>
    </w:p>
  </w:endnote>
  <w:endnote w:type="continuationSeparator" w:id="0">
    <w:p w:rsidR="00455712" w:rsidRDefault="00455712" w:rsidP="003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12" w:rsidRDefault="00455712" w:rsidP="00353D72">
      <w:pPr>
        <w:spacing w:after="0" w:line="240" w:lineRule="auto"/>
      </w:pPr>
      <w:r>
        <w:separator/>
      </w:r>
    </w:p>
  </w:footnote>
  <w:footnote w:type="continuationSeparator" w:id="0">
    <w:p w:rsidR="00455712" w:rsidRDefault="00455712" w:rsidP="003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О раскрытии информации о порядке и условиях</w:t>
    </w:r>
    <w:r>
      <w:rPr>
        <w:rFonts w:ascii="Times New Roman" w:hAnsi="Times New Roman" w:cs="Times New Roman"/>
        <w:b/>
        <w:sz w:val="24"/>
      </w:rPr>
      <w:t xml:space="preserve"> </w:t>
    </w:r>
    <w:r w:rsidRPr="00353D72">
      <w:rPr>
        <w:rFonts w:ascii="Times New Roman" w:hAnsi="Times New Roman" w:cs="Times New Roman"/>
        <w:b/>
        <w:sz w:val="24"/>
      </w:rPr>
      <w:t>выполнения запросов на предоставление информации о доступе</w:t>
    </w:r>
  </w:p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к конкретным объектам ин</w:t>
    </w:r>
    <w:r>
      <w:rPr>
        <w:rFonts w:ascii="Times New Roman" w:hAnsi="Times New Roman" w:cs="Times New Roman"/>
        <w:b/>
        <w:sz w:val="24"/>
      </w:rPr>
      <w:t xml:space="preserve">фраструктуры, а также о размере </w:t>
    </w:r>
    <w:r w:rsidRPr="00353D72">
      <w:rPr>
        <w:rFonts w:ascii="Times New Roman" w:hAnsi="Times New Roman" w:cs="Times New Roman"/>
        <w:b/>
        <w:sz w:val="24"/>
      </w:rPr>
      <w:t>платы за предоставление информац</w:t>
    </w:r>
    <w:proofErr w:type="gramStart"/>
    <w:r w:rsidRPr="00353D72">
      <w:rPr>
        <w:rFonts w:ascii="Times New Roman" w:hAnsi="Times New Roman" w:cs="Times New Roman"/>
        <w:b/>
        <w:sz w:val="24"/>
      </w:rPr>
      <w:t>ии</w:t>
    </w:r>
    <w:r w:rsidR="008351DA">
      <w:rPr>
        <w:rFonts w:ascii="Times New Roman" w:hAnsi="Times New Roman" w:cs="Times New Roman"/>
        <w:b/>
        <w:sz w:val="24"/>
      </w:rPr>
      <w:t xml:space="preserve"> ООО</w:t>
    </w:r>
    <w:proofErr w:type="gramEnd"/>
    <w:r w:rsidR="008351DA">
      <w:rPr>
        <w:rFonts w:ascii="Times New Roman" w:hAnsi="Times New Roman" w:cs="Times New Roman"/>
        <w:b/>
        <w:sz w:val="24"/>
      </w:rPr>
      <w:t xml:space="preserve"> «ГИП-Электро»</w:t>
    </w:r>
  </w:p>
  <w:p w:rsidR="00353D72" w:rsidRDefault="00353D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56"/>
    <w:rsid w:val="00021948"/>
    <w:rsid w:val="0021796A"/>
    <w:rsid w:val="00253282"/>
    <w:rsid w:val="00284A8C"/>
    <w:rsid w:val="002B167A"/>
    <w:rsid w:val="00353D72"/>
    <w:rsid w:val="003826F9"/>
    <w:rsid w:val="003B543B"/>
    <w:rsid w:val="00455712"/>
    <w:rsid w:val="004C0E98"/>
    <w:rsid w:val="00530B60"/>
    <w:rsid w:val="00585637"/>
    <w:rsid w:val="005D6B53"/>
    <w:rsid w:val="006F0C92"/>
    <w:rsid w:val="00702A4B"/>
    <w:rsid w:val="00777C39"/>
    <w:rsid w:val="00777E56"/>
    <w:rsid w:val="0078052C"/>
    <w:rsid w:val="007C7F7E"/>
    <w:rsid w:val="008351DA"/>
    <w:rsid w:val="00895879"/>
    <w:rsid w:val="00AC2C58"/>
    <w:rsid w:val="00AF5DC3"/>
    <w:rsid w:val="00AF6C98"/>
    <w:rsid w:val="00C8480F"/>
    <w:rsid w:val="00DC1A9E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0DDA-9635-453A-B72A-3F35FBA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16</cp:revision>
  <dcterms:created xsi:type="dcterms:W3CDTF">2016-05-27T11:58:00Z</dcterms:created>
  <dcterms:modified xsi:type="dcterms:W3CDTF">2021-02-03T03:56:00Z</dcterms:modified>
</cp:coreProperties>
</file>